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EB24" w14:textId="08CBB253" w:rsidR="001060DA" w:rsidRPr="00175CC9" w:rsidRDefault="001060DA">
      <w:pPr>
        <w:rPr>
          <w:sz w:val="32"/>
          <w:szCs w:val="32"/>
        </w:rPr>
      </w:pPr>
      <w:r w:rsidRPr="00175CC9">
        <w:rPr>
          <w:sz w:val="32"/>
          <w:szCs w:val="32"/>
        </w:rPr>
        <w:object w:dxaOrig="10845" w:dyaOrig="1125" w14:anchorId="4956C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9pt;height:57.9pt" o:ole="">
            <v:imagedata r:id="rId5" o:title=""/>
          </v:shape>
          <o:OLEObject Type="Embed" ProgID="Msxml2.SAXXMLReader.5.0" ShapeID="_x0000_i1025" DrawAspect="Content" ObjectID="_1723439904" r:id="rId6"/>
        </w:object>
      </w:r>
    </w:p>
    <w:p w14:paraId="0984C251" w14:textId="69806F2E" w:rsidR="001060DA" w:rsidRPr="00175CC9" w:rsidRDefault="001060DA">
      <w:pPr>
        <w:rPr>
          <w:sz w:val="32"/>
          <w:szCs w:val="32"/>
        </w:rPr>
      </w:pPr>
      <w:r w:rsidRPr="00175CC9">
        <w:rPr>
          <w:sz w:val="32"/>
          <w:szCs w:val="32"/>
        </w:rPr>
        <w:t>Mabetha Primary School</w:t>
      </w:r>
    </w:p>
    <w:p w14:paraId="7F3625DA" w14:textId="024C8E49" w:rsidR="001060DA" w:rsidRPr="00B569A2" w:rsidRDefault="001060DA">
      <w:pPr>
        <w:rPr>
          <w:sz w:val="32"/>
          <w:szCs w:val="32"/>
          <w:u w:val="single"/>
        </w:rPr>
      </w:pPr>
      <w:r w:rsidRPr="00B569A2">
        <w:rPr>
          <w:sz w:val="32"/>
          <w:szCs w:val="32"/>
          <w:u w:val="single"/>
        </w:rPr>
        <w:t>Environmental Policy</w:t>
      </w:r>
      <w:r w:rsidR="003C4BEC" w:rsidRPr="00B569A2">
        <w:rPr>
          <w:sz w:val="32"/>
          <w:szCs w:val="32"/>
          <w:u w:val="single"/>
        </w:rPr>
        <w:t xml:space="preserve"> </w:t>
      </w:r>
    </w:p>
    <w:p w14:paraId="650713F0" w14:textId="347186C9" w:rsidR="003C4BEC" w:rsidRPr="00175CC9" w:rsidRDefault="003C4BEC">
      <w:pPr>
        <w:rPr>
          <w:b/>
          <w:bCs/>
          <w:sz w:val="32"/>
          <w:szCs w:val="32"/>
        </w:rPr>
      </w:pPr>
      <w:r w:rsidRPr="00175CC9">
        <w:rPr>
          <w:b/>
          <w:bCs/>
          <w:sz w:val="32"/>
          <w:szCs w:val="32"/>
        </w:rPr>
        <w:t>Background</w:t>
      </w:r>
    </w:p>
    <w:p w14:paraId="1B9A96B7" w14:textId="34557046" w:rsidR="00BA66ED" w:rsidRPr="00175CC9" w:rsidRDefault="00BA66ED">
      <w:pPr>
        <w:rPr>
          <w:sz w:val="32"/>
          <w:szCs w:val="32"/>
        </w:rPr>
      </w:pPr>
      <w:r w:rsidRPr="00175CC9">
        <w:rPr>
          <w:sz w:val="32"/>
          <w:szCs w:val="32"/>
        </w:rPr>
        <w:t>A</w:t>
      </w:r>
      <w:r w:rsidR="00820986" w:rsidRPr="00175CC9">
        <w:rPr>
          <w:sz w:val="32"/>
          <w:szCs w:val="32"/>
        </w:rPr>
        <w:t xml:space="preserve">t Mabetha Primary School our </w:t>
      </w:r>
      <w:r w:rsidR="001C4F87" w:rsidRPr="00175CC9">
        <w:rPr>
          <w:sz w:val="32"/>
          <w:szCs w:val="32"/>
        </w:rPr>
        <w:t xml:space="preserve">school </w:t>
      </w:r>
      <w:r w:rsidR="00820986" w:rsidRPr="00175CC9">
        <w:rPr>
          <w:sz w:val="32"/>
          <w:szCs w:val="32"/>
        </w:rPr>
        <w:t>grounds provide</w:t>
      </w:r>
      <w:r w:rsidR="001C4F87" w:rsidRPr="00175CC9">
        <w:rPr>
          <w:sz w:val="32"/>
          <w:szCs w:val="32"/>
        </w:rPr>
        <w:t xml:space="preserve"> </w:t>
      </w:r>
      <w:r w:rsidR="00820986" w:rsidRPr="00175CC9">
        <w:rPr>
          <w:sz w:val="32"/>
          <w:szCs w:val="32"/>
        </w:rPr>
        <w:t>an excellent opportunity for learners to learn about and contribute to biodiversity,</w:t>
      </w:r>
      <w:r w:rsidR="001C4F87" w:rsidRPr="00175CC9">
        <w:rPr>
          <w:sz w:val="32"/>
          <w:szCs w:val="32"/>
        </w:rPr>
        <w:t xml:space="preserve"> </w:t>
      </w:r>
      <w:r w:rsidR="00820986" w:rsidRPr="00175CC9">
        <w:rPr>
          <w:sz w:val="32"/>
          <w:szCs w:val="32"/>
        </w:rPr>
        <w:t>health&amp;</w:t>
      </w:r>
      <w:r w:rsidR="001C4F87" w:rsidRPr="00175CC9">
        <w:rPr>
          <w:sz w:val="32"/>
          <w:szCs w:val="32"/>
        </w:rPr>
        <w:t xml:space="preserve"> </w:t>
      </w:r>
      <w:r w:rsidR="00820986" w:rsidRPr="00175CC9">
        <w:rPr>
          <w:sz w:val="32"/>
          <w:szCs w:val="32"/>
        </w:rPr>
        <w:t>wellbeing.</w:t>
      </w:r>
      <w:r w:rsidRPr="00175CC9">
        <w:rPr>
          <w:sz w:val="32"/>
          <w:szCs w:val="32"/>
        </w:rPr>
        <w:t xml:space="preserve"> </w:t>
      </w:r>
      <w:r w:rsidR="001C4F87" w:rsidRPr="00175CC9">
        <w:rPr>
          <w:sz w:val="32"/>
          <w:szCs w:val="32"/>
        </w:rPr>
        <w:t xml:space="preserve"> The </w:t>
      </w:r>
      <w:r w:rsidRPr="00175CC9">
        <w:rPr>
          <w:sz w:val="32"/>
          <w:szCs w:val="32"/>
        </w:rPr>
        <w:t xml:space="preserve">policy </w:t>
      </w:r>
      <w:r w:rsidR="00FF1C71" w:rsidRPr="00175CC9">
        <w:rPr>
          <w:sz w:val="32"/>
          <w:szCs w:val="32"/>
        </w:rPr>
        <w:t>provide a valuable framework for a holistic approach to the organization of environmental education processes in schools, that is integrated with the curriculum, resulting in the effective management of resources</w:t>
      </w:r>
      <w:r w:rsidR="00B569A2">
        <w:rPr>
          <w:sz w:val="32"/>
          <w:szCs w:val="32"/>
        </w:rPr>
        <w:t>.</w:t>
      </w:r>
    </w:p>
    <w:p w14:paraId="6195B264" w14:textId="20B016AA" w:rsidR="003C4BEC" w:rsidRPr="00175CC9" w:rsidRDefault="003C4BEC">
      <w:pPr>
        <w:rPr>
          <w:b/>
          <w:bCs/>
          <w:sz w:val="32"/>
          <w:szCs w:val="32"/>
        </w:rPr>
      </w:pPr>
      <w:r w:rsidRPr="00175CC9">
        <w:rPr>
          <w:b/>
          <w:bCs/>
          <w:sz w:val="32"/>
          <w:szCs w:val="32"/>
        </w:rPr>
        <w:t xml:space="preserve">Purpose </w:t>
      </w:r>
    </w:p>
    <w:p w14:paraId="1E623B45" w14:textId="7FBC75C7" w:rsidR="003C4BEC" w:rsidRPr="00175CC9" w:rsidRDefault="003C4BEC" w:rsidP="003C4BE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75CC9">
        <w:rPr>
          <w:sz w:val="32"/>
          <w:szCs w:val="32"/>
        </w:rPr>
        <w:t>To develop an aw</w:t>
      </w:r>
      <w:r w:rsidR="005D5261" w:rsidRPr="00175CC9">
        <w:rPr>
          <w:sz w:val="32"/>
          <w:szCs w:val="32"/>
        </w:rPr>
        <w:t>a</w:t>
      </w:r>
      <w:r w:rsidRPr="00175CC9">
        <w:rPr>
          <w:sz w:val="32"/>
          <w:szCs w:val="32"/>
        </w:rPr>
        <w:t>reness of the importance of biodiversity among learners, staff and the broader school community.</w:t>
      </w:r>
    </w:p>
    <w:p w14:paraId="68DFCEF7" w14:textId="2A6B97F2" w:rsidR="00820986" w:rsidRPr="00175CC9" w:rsidRDefault="00820986" w:rsidP="0082098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75CC9">
        <w:rPr>
          <w:sz w:val="32"/>
          <w:szCs w:val="32"/>
        </w:rPr>
        <w:t>To establish and maintain school grounds which host a diverse collection of plants and provide a habitat of a variety of animals.</w:t>
      </w:r>
    </w:p>
    <w:p w14:paraId="7CB0E259" w14:textId="0F32A9DE" w:rsidR="00820986" w:rsidRPr="00175CC9" w:rsidRDefault="00820986" w:rsidP="0082098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75CC9">
        <w:rPr>
          <w:sz w:val="32"/>
          <w:szCs w:val="32"/>
        </w:rPr>
        <w:t>To develop appreciation, respect and care for our local school environment.</w:t>
      </w:r>
    </w:p>
    <w:p w14:paraId="3622EF3C" w14:textId="77777777" w:rsidR="005D5261" w:rsidRPr="00175CC9" w:rsidRDefault="005D5261" w:rsidP="005D5261">
      <w:pPr>
        <w:rPr>
          <w:sz w:val="32"/>
          <w:szCs w:val="32"/>
        </w:rPr>
      </w:pPr>
      <w:r w:rsidRPr="00175CC9">
        <w:rPr>
          <w:b/>
          <w:bCs/>
          <w:sz w:val="32"/>
          <w:szCs w:val="32"/>
        </w:rPr>
        <w:t>Guidelines for implementation:</w:t>
      </w:r>
    </w:p>
    <w:p w14:paraId="7420CE0D" w14:textId="5E63615F" w:rsidR="00B422E7" w:rsidRDefault="00B422E7" w:rsidP="005D526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Create outdoor learning opportunities involving plants and animals.</w:t>
      </w:r>
    </w:p>
    <w:p w14:paraId="159FD1BC" w14:textId="0E14391B" w:rsidR="00B422E7" w:rsidRDefault="00B422E7" w:rsidP="005D526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Involve learners in regular audits of plants.</w:t>
      </w:r>
    </w:p>
    <w:p w14:paraId="38DF8A50" w14:textId="4F40C0C5" w:rsidR="005C4133" w:rsidRDefault="005C4133" w:rsidP="005D526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Continue to support the vegetable garden program.</w:t>
      </w:r>
    </w:p>
    <w:p w14:paraId="0B4B894B" w14:textId="7A659231" w:rsidR="005C4133" w:rsidRPr="005C4133" w:rsidRDefault="00B422E7" w:rsidP="005C413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Increase the variety of plants throughout the school gardens</w:t>
      </w:r>
      <w:r w:rsidR="005C4133">
        <w:rPr>
          <w:sz w:val="32"/>
          <w:szCs w:val="32"/>
        </w:rPr>
        <w:t>.</w:t>
      </w:r>
    </w:p>
    <w:p w14:paraId="592E44A7" w14:textId="5D066566" w:rsidR="00B422E7" w:rsidRDefault="005C4133" w:rsidP="005D5261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Understand local biodiversity by linking with local groups and expects for guidance and advice.</w:t>
      </w:r>
    </w:p>
    <w:p w14:paraId="4AC0B1A1" w14:textId="647F361C" w:rsidR="005D5261" w:rsidRPr="005C4133" w:rsidRDefault="005D5261" w:rsidP="005C4133">
      <w:pPr>
        <w:rPr>
          <w:sz w:val="32"/>
          <w:szCs w:val="32"/>
        </w:rPr>
      </w:pPr>
      <w:r w:rsidRPr="005C4133">
        <w:rPr>
          <w:sz w:val="32"/>
          <w:szCs w:val="32"/>
        </w:rPr>
        <w:lastRenderedPageBreak/>
        <w:br/>
      </w:r>
    </w:p>
    <w:p w14:paraId="7B73C76B" w14:textId="77777777" w:rsidR="00820986" w:rsidRPr="00175CC9" w:rsidRDefault="00820986" w:rsidP="00820986">
      <w:pPr>
        <w:ind w:left="360"/>
        <w:rPr>
          <w:sz w:val="32"/>
          <w:szCs w:val="32"/>
        </w:rPr>
      </w:pPr>
    </w:p>
    <w:p w14:paraId="7AE04C66" w14:textId="77777777" w:rsidR="003C4BEC" w:rsidRPr="00175CC9" w:rsidRDefault="003C4BEC">
      <w:pPr>
        <w:rPr>
          <w:sz w:val="32"/>
          <w:szCs w:val="32"/>
        </w:rPr>
      </w:pPr>
    </w:p>
    <w:p w14:paraId="205AA89A" w14:textId="77777777" w:rsidR="00FF1C71" w:rsidRPr="00175CC9" w:rsidRDefault="00FF1C71">
      <w:pPr>
        <w:rPr>
          <w:sz w:val="32"/>
          <w:szCs w:val="32"/>
        </w:rPr>
      </w:pPr>
    </w:p>
    <w:p w14:paraId="513EB1F5" w14:textId="77777777" w:rsidR="001060DA" w:rsidRPr="00175CC9" w:rsidRDefault="001060DA">
      <w:pPr>
        <w:rPr>
          <w:sz w:val="32"/>
          <w:szCs w:val="32"/>
        </w:rPr>
      </w:pPr>
    </w:p>
    <w:sectPr w:rsidR="001060DA" w:rsidRPr="00175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078E"/>
    <w:multiLevelType w:val="hybridMultilevel"/>
    <w:tmpl w:val="388E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B6260"/>
    <w:multiLevelType w:val="hybridMultilevel"/>
    <w:tmpl w:val="8294D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236158">
    <w:abstractNumId w:val="0"/>
  </w:num>
  <w:num w:numId="2" w16cid:durableId="1435899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DA"/>
    <w:rsid w:val="00006F2E"/>
    <w:rsid w:val="00080449"/>
    <w:rsid w:val="001060DA"/>
    <w:rsid w:val="00175CC9"/>
    <w:rsid w:val="001C4F87"/>
    <w:rsid w:val="002D206D"/>
    <w:rsid w:val="003C4BEC"/>
    <w:rsid w:val="005C4133"/>
    <w:rsid w:val="005D5261"/>
    <w:rsid w:val="00820986"/>
    <w:rsid w:val="00956005"/>
    <w:rsid w:val="00B422E7"/>
    <w:rsid w:val="00B569A2"/>
    <w:rsid w:val="00BA66ED"/>
    <w:rsid w:val="00F16326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8A52E"/>
  <w15:chartTrackingRefBased/>
  <w15:docId w15:val="{DB0C6FDC-15D0-4368-BD11-2399F80B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3</cp:revision>
  <dcterms:created xsi:type="dcterms:W3CDTF">2022-08-30T10:52:00Z</dcterms:created>
  <dcterms:modified xsi:type="dcterms:W3CDTF">2022-08-31T08:32:00Z</dcterms:modified>
</cp:coreProperties>
</file>